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A" w:rsidRDefault="00630DED">
      <w:pPr>
        <w:pStyle w:val="Nzev"/>
        <w:rPr>
          <w:rFonts w:ascii="Tahoma" w:hAnsi="Tahoma" w:cs="Tahoma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65pt;margin-top:.6pt;width:89.05pt;height:36.75pt;z-index:251658240">
            <v:imagedata r:id="rId8" o:title=""/>
          </v:shape>
        </w:pict>
      </w:r>
    </w:p>
    <w:p w:rsidR="0043088A" w:rsidRPr="004D4643" w:rsidRDefault="0043088A" w:rsidP="00952315">
      <w:pPr>
        <w:pStyle w:val="Nzev"/>
        <w:jc w:val="left"/>
        <w:rPr>
          <w:rFonts w:ascii="Comic Sans MS" w:hAnsi="Comic Sans MS" w:cs="Tahoma"/>
          <w:i/>
          <w:sz w:val="32"/>
          <w:szCs w:val="32"/>
        </w:rPr>
      </w:pPr>
    </w:p>
    <w:p w:rsidR="0043088A" w:rsidRDefault="0043088A" w:rsidP="00AC54CA">
      <w:pPr>
        <w:pStyle w:val="Nzev"/>
        <w:rPr>
          <w:rFonts w:ascii="Calibri" w:hAnsi="Calibri" w:cs="Tahoma"/>
          <w:sz w:val="22"/>
          <w:szCs w:val="22"/>
        </w:rPr>
      </w:pPr>
    </w:p>
    <w:p w:rsidR="0043088A" w:rsidRPr="00952315" w:rsidRDefault="0043088A" w:rsidP="00AC54CA">
      <w:pPr>
        <w:pStyle w:val="Nzev"/>
        <w:rPr>
          <w:rFonts w:ascii="Calibri" w:hAnsi="Calibri" w:cs="Tahoma"/>
          <w:i/>
          <w:sz w:val="56"/>
          <w:szCs w:val="56"/>
        </w:rPr>
      </w:pPr>
      <w:r w:rsidRPr="00952315">
        <w:rPr>
          <w:rFonts w:ascii="Calibri" w:hAnsi="Calibri" w:cs="Tahoma"/>
          <w:i/>
          <w:sz w:val="56"/>
          <w:szCs w:val="56"/>
        </w:rPr>
        <w:t>Střední odborné učiliště Vinařice</w:t>
      </w:r>
    </w:p>
    <w:p w:rsidR="0043088A" w:rsidRDefault="0043088A" w:rsidP="00AC54CA">
      <w:pPr>
        <w:pStyle w:val="Nzev"/>
        <w:rPr>
          <w:rFonts w:ascii="Calibri" w:hAnsi="Calibri" w:cs="Tahoma"/>
          <w:sz w:val="22"/>
          <w:szCs w:val="22"/>
        </w:rPr>
      </w:pPr>
    </w:p>
    <w:p w:rsidR="0043088A" w:rsidRPr="00952315" w:rsidRDefault="0043088A">
      <w:pPr>
        <w:jc w:val="center"/>
        <w:rPr>
          <w:rFonts w:ascii="Calibri" w:hAnsi="Calibri" w:cs="Tahoma"/>
          <w:bCs/>
          <w:sz w:val="16"/>
          <w:szCs w:val="16"/>
        </w:rPr>
      </w:pPr>
    </w:p>
    <w:p w:rsidR="0043088A" w:rsidRPr="00952315" w:rsidRDefault="0043088A">
      <w:pPr>
        <w:pStyle w:val="Nadpis3"/>
        <w:rPr>
          <w:rFonts w:ascii="Calibri" w:hAnsi="Calibri"/>
          <w:b w:val="0"/>
          <w:sz w:val="16"/>
          <w:szCs w:val="16"/>
        </w:rPr>
      </w:pPr>
    </w:p>
    <w:p w:rsidR="0043088A" w:rsidRPr="00952315" w:rsidRDefault="0043088A" w:rsidP="00B4004B">
      <w:pPr>
        <w:pStyle w:val="Nadpis3"/>
        <w:rPr>
          <w:rFonts w:ascii="Calibri" w:hAnsi="Calibri"/>
          <w:b w:val="0"/>
          <w:sz w:val="16"/>
          <w:szCs w:val="16"/>
        </w:rPr>
      </w:pPr>
      <w:r w:rsidRPr="00952315">
        <w:rPr>
          <w:rFonts w:ascii="Calibri" w:hAnsi="Calibri"/>
          <w:b w:val="0"/>
          <w:sz w:val="16"/>
          <w:szCs w:val="16"/>
        </w:rPr>
        <w:t>Jaký učební obor ve školním roce 201</w:t>
      </w:r>
      <w:r w:rsidR="00630DED">
        <w:rPr>
          <w:rFonts w:ascii="Calibri" w:hAnsi="Calibri"/>
          <w:b w:val="0"/>
          <w:sz w:val="16"/>
          <w:szCs w:val="16"/>
        </w:rPr>
        <w:t>7</w:t>
      </w:r>
      <w:r w:rsidRPr="00952315">
        <w:rPr>
          <w:rFonts w:ascii="Calibri" w:hAnsi="Calibri"/>
          <w:b w:val="0"/>
          <w:sz w:val="16"/>
          <w:szCs w:val="16"/>
        </w:rPr>
        <w:t xml:space="preserve"> –201</w:t>
      </w:r>
      <w:r w:rsidR="00630DED">
        <w:rPr>
          <w:rFonts w:ascii="Calibri" w:hAnsi="Calibri"/>
          <w:b w:val="0"/>
          <w:sz w:val="16"/>
          <w:szCs w:val="16"/>
        </w:rPr>
        <w:t xml:space="preserve">8 </w:t>
      </w:r>
      <w:r w:rsidRPr="00952315">
        <w:rPr>
          <w:rFonts w:ascii="Calibri" w:hAnsi="Calibri"/>
          <w:b w:val="0"/>
          <w:sz w:val="16"/>
          <w:szCs w:val="16"/>
        </w:rPr>
        <w:t xml:space="preserve"> bude otevřen</w:t>
      </w:r>
      <w:r>
        <w:rPr>
          <w:rFonts w:ascii="Calibri" w:hAnsi="Calibri"/>
          <w:b w:val="0"/>
          <w:sz w:val="16"/>
          <w:szCs w:val="16"/>
        </w:rPr>
        <w:t>?</w:t>
      </w:r>
    </w:p>
    <w:p w:rsidR="0043088A" w:rsidRPr="00AC54CA" w:rsidRDefault="0043088A" w:rsidP="00B4004B">
      <w:pPr>
        <w:rPr>
          <w:rFonts w:ascii="Calibri" w:hAnsi="Calibri" w:cs="Tahoma"/>
          <w:sz w:val="16"/>
          <w:szCs w:val="16"/>
        </w:rPr>
      </w:pPr>
    </w:p>
    <w:p w:rsidR="0043088A" w:rsidRPr="00952315" w:rsidRDefault="0043088A" w:rsidP="00952315">
      <w:pPr>
        <w:jc w:val="center"/>
        <w:rPr>
          <w:rFonts w:ascii="Calibri" w:hAnsi="Calibri" w:cs="Tahoma"/>
          <w:b/>
          <w:iCs/>
          <w:sz w:val="52"/>
          <w:szCs w:val="52"/>
          <w:u w:val="single"/>
        </w:rPr>
      </w:pPr>
      <w:r w:rsidRPr="00952315">
        <w:rPr>
          <w:rFonts w:ascii="Calibri" w:hAnsi="Calibri" w:cs="Tahoma"/>
          <w:b/>
          <w:iCs/>
          <w:sz w:val="52"/>
          <w:szCs w:val="52"/>
          <w:u w:val="single"/>
        </w:rPr>
        <w:t>65-51-E/02- Práce ve stravování</w:t>
      </w:r>
    </w:p>
    <w:p w:rsidR="0043088A" w:rsidRDefault="0043088A" w:rsidP="00952315">
      <w:pPr>
        <w:jc w:val="center"/>
        <w:rPr>
          <w:rFonts w:ascii="Calibri" w:hAnsi="Calibri" w:cs="Tahoma"/>
          <w:b/>
          <w:sz w:val="52"/>
          <w:szCs w:val="52"/>
        </w:rPr>
      </w:pPr>
      <w:r w:rsidRPr="00952315">
        <w:rPr>
          <w:rFonts w:ascii="Calibri" w:hAnsi="Calibri" w:cs="Tahoma"/>
          <w:b/>
          <w:sz w:val="52"/>
          <w:szCs w:val="52"/>
        </w:rPr>
        <w:t xml:space="preserve">(2 a 3 letý obor s výučním listem) </w:t>
      </w:r>
    </w:p>
    <w:p w:rsidR="0043088A" w:rsidRPr="00952315" w:rsidRDefault="0043088A" w:rsidP="00952315">
      <w:pPr>
        <w:jc w:val="center"/>
        <w:rPr>
          <w:rFonts w:ascii="Calibri" w:hAnsi="Calibri" w:cs="Tahoma"/>
          <w:b/>
          <w:sz w:val="52"/>
          <w:szCs w:val="52"/>
        </w:rPr>
      </w:pPr>
      <w:r w:rsidRPr="00952315">
        <w:rPr>
          <w:rFonts w:ascii="Calibri" w:hAnsi="Calibri" w:cs="Tahoma"/>
          <w:b/>
          <w:sz w:val="52"/>
          <w:szCs w:val="52"/>
        </w:rPr>
        <w:t>ve Vinařicích</w:t>
      </w:r>
    </w:p>
    <w:p w:rsidR="0043088A" w:rsidRPr="007B773C" w:rsidRDefault="0043088A" w:rsidP="00536750">
      <w:pPr>
        <w:widowControl w:val="0"/>
        <w:suppressAutoHyphens/>
        <w:rPr>
          <w:i/>
          <w:kern w:val="1"/>
          <w:sz w:val="20"/>
          <w:szCs w:val="20"/>
          <w:lang w:eastAsia="zh-CN" w:bidi="hi-IN"/>
        </w:rPr>
      </w:pPr>
      <w:r>
        <w:rPr>
          <w:i/>
          <w:kern w:val="1"/>
          <w:sz w:val="20"/>
          <w:szCs w:val="20"/>
          <w:lang w:eastAsia="zh-CN" w:bidi="hi-IN"/>
        </w:rPr>
        <w:t>.</w:t>
      </w:r>
      <w:r w:rsidRPr="007B773C">
        <w:rPr>
          <w:i/>
          <w:kern w:val="1"/>
          <w:sz w:val="20"/>
          <w:szCs w:val="20"/>
          <w:lang w:eastAsia="zh-CN" w:bidi="hi-IN"/>
        </w:rPr>
        <w:t xml:space="preserve"> </w:t>
      </w:r>
    </w:p>
    <w:p w:rsidR="0043088A" w:rsidRPr="00AC54CA" w:rsidRDefault="0043088A" w:rsidP="009E5C56">
      <w:pPr>
        <w:rPr>
          <w:rFonts w:ascii="Calibri" w:hAnsi="Calibri" w:cs="Tahoma"/>
          <w:b/>
          <w:bCs/>
          <w:sz w:val="16"/>
          <w:szCs w:val="16"/>
        </w:rPr>
      </w:pPr>
      <w:r w:rsidRPr="00644870">
        <w:rPr>
          <w:rFonts w:ascii="Calibri" w:hAnsi="Calibri" w:cs="Tahoma"/>
          <w:b/>
          <w:i/>
          <w:sz w:val="22"/>
          <w:szCs w:val="22"/>
        </w:rPr>
        <w:t xml:space="preserve">                     </w:t>
      </w:r>
    </w:p>
    <w:p w:rsidR="0043088A" w:rsidRPr="00AC54CA" w:rsidRDefault="0043088A" w:rsidP="00B4004B">
      <w:pPr>
        <w:pStyle w:val="Zkladntextodsazen3"/>
        <w:jc w:val="center"/>
        <w:rPr>
          <w:rFonts w:ascii="Calibri" w:hAnsi="Calibri"/>
          <w:sz w:val="16"/>
          <w:szCs w:val="16"/>
        </w:rPr>
      </w:pPr>
      <w:r w:rsidRPr="00AC54CA">
        <w:rPr>
          <w:rFonts w:ascii="Calibri" w:hAnsi="Calibri"/>
          <w:sz w:val="16"/>
          <w:szCs w:val="16"/>
        </w:rPr>
        <w:t>Podmínky pro přijetí do SOU ve školním roce 201</w:t>
      </w:r>
      <w:r w:rsidR="00630DED">
        <w:rPr>
          <w:rFonts w:ascii="Calibri" w:hAnsi="Calibri"/>
          <w:sz w:val="16"/>
          <w:szCs w:val="16"/>
        </w:rPr>
        <w:t>7</w:t>
      </w:r>
      <w:r w:rsidRPr="00AC54CA">
        <w:rPr>
          <w:rFonts w:ascii="Calibri" w:hAnsi="Calibri"/>
          <w:sz w:val="16"/>
          <w:szCs w:val="16"/>
        </w:rPr>
        <w:t>/201</w:t>
      </w:r>
      <w:r w:rsidR="00630DED">
        <w:rPr>
          <w:rFonts w:ascii="Calibri" w:hAnsi="Calibri"/>
          <w:sz w:val="16"/>
          <w:szCs w:val="16"/>
        </w:rPr>
        <w:t>8</w:t>
      </w:r>
    </w:p>
    <w:p w:rsidR="0043088A" w:rsidRPr="00AC54CA" w:rsidRDefault="0043088A" w:rsidP="00B4004B">
      <w:pPr>
        <w:pStyle w:val="Zkladntextodsazen3"/>
        <w:jc w:val="center"/>
        <w:rPr>
          <w:rFonts w:ascii="Calibri" w:hAnsi="Calibri"/>
          <w:b w:val="0"/>
          <w:bCs w:val="0"/>
          <w:sz w:val="16"/>
          <w:szCs w:val="16"/>
        </w:rPr>
      </w:pPr>
    </w:p>
    <w:p w:rsidR="0043088A" w:rsidRPr="00AC54CA" w:rsidRDefault="0043088A" w:rsidP="00B4004B">
      <w:pPr>
        <w:jc w:val="both"/>
        <w:rPr>
          <w:rFonts w:ascii="Calibri" w:hAnsi="Calibri" w:cs="Tahoma"/>
          <w:sz w:val="16"/>
          <w:szCs w:val="16"/>
        </w:rPr>
      </w:pPr>
      <w:r w:rsidRPr="00AC54CA">
        <w:rPr>
          <w:rFonts w:ascii="Calibri" w:hAnsi="Calibri" w:cs="Tahoma"/>
          <w:sz w:val="16"/>
          <w:szCs w:val="16"/>
        </w:rPr>
        <w:t xml:space="preserve">        </w:t>
      </w:r>
      <w:r>
        <w:rPr>
          <w:rFonts w:ascii="Calibri" w:hAnsi="Calibri" w:cs="Tahoma"/>
          <w:sz w:val="16"/>
          <w:szCs w:val="16"/>
        </w:rPr>
        <w:t>Dvouletý obor je</w:t>
      </w:r>
      <w:r w:rsidRPr="00AC54CA">
        <w:rPr>
          <w:rFonts w:ascii="Calibri" w:hAnsi="Calibri" w:cs="Tahoma"/>
          <w:sz w:val="16"/>
          <w:szCs w:val="16"/>
        </w:rPr>
        <w:t xml:space="preserve"> určen žákům,</w:t>
      </w:r>
      <w:r w:rsidRPr="00AC54CA">
        <w:rPr>
          <w:rFonts w:ascii="Calibri" w:hAnsi="Calibri" w:cs="Tahoma"/>
          <w:b/>
          <w:bCs/>
          <w:sz w:val="16"/>
          <w:szCs w:val="16"/>
        </w:rPr>
        <w:t xml:space="preserve"> </w:t>
      </w:r>
      <w:r w:rsidRPr="00AC54CA">
        <w:rPr>
          <w:rFonts w:ascii="Calibri" w:hAnsi="Calibri" w:cs="Tahoma"/>
          <w:sz w:val="16"/>
          <w:szCs w:val="16"/>
        </w:rPr>
        <w:t>kteří ukončili povinnou školní docházku. Studium bude běžné denní na učebnách ve věznici a částečně ve cvičné kuchyňce, v tělocvičně, počítačové učebně a speciálních učebnách odborného výcviku</w:t>
      </w:r>
      <w:r>
        <w:rPr>
          <w:rFonts w:ascii="Calibri" w:hAnsi="Calibri" w:cs="Tahoma"/>
          <w:sz w:val="16"/>
          <w:szCs w:val="16"/>
        </w:rPr>
        <w:t xml:space="preserve"> na zahradách či v areálu věznic při opravách a údržbě</w:t>
      </w:r>
      <w:r w:rsidRPr="00AC54CA">
        <w:rPr>
          <w:rFonts w:ascii="Calibri" w:hAnsi="Calibri" w:cs="Tahoma"/>
          <w:sz w:val="16"/>
          <w:szCs w:val="16"/>
        </w:rPr>
        <w:t xml:space="preserve">. Absolventi školy budou připraveni provádět činnosti na úseku cestovního ruchu, také přípravy pokrmů, nápojů, ale i zajišťovat obsluhu i v ubytovacích zařízeních jako při dopravě zavazadel v hotelích, zajišťování taxi, práce hotelové recepce či vrátného. Jde o manažerské obory s předpokladem následné řídící práce v oboru. Absolventi obdrží buď </w:t>
      </w:r>
      <w:r w:rsidRPr="00AC54CA">
        <w:rPr>
          <w:rFonts w:ascii="Calibri" w:hAnsi="Calibri" w:cs="Tahoma"/>
          <w:b/>
          <w:bCs/>
          <w:sz w:val="16"/>
          <w:szCs w:val="16"/>
        </w:rPr>
        <w:t>výuční list,</w:t>
      </w:r>
      <w:r w:rsidRPr="00AC54CA">
        <w:rPr>
          <w:rFonts w:ascii="Calibri" w:hAnsi="Calibri" w:cs="Tahoma"/>
          <w:sz w:val="16"/>
          <w:szCs w:val="16"/>
        </w:rPr>
        <w:t xml:space="preserve"> nebo při dřívějším odchodu ze studia výpis z</w:t>
      </w:r>
      <w:r>
        <w:rPr>
          <w:rFonts w:ascii="Calibri" w:hAnsi="Calibri" w:cs="Tahoma"/>
          <w:sz w:val="16"/>
          <w:szCs w:val="16"/>
        </w:rPr>
        <w:t> </w:t>
      </w:r>
      <w:r w:rsidRPr="00AC54CA">
        <w:rPr>
          <w:rFonts w:ascii="Calibri" w:hAnsi="Calibri" w:cs="Tahoma"/>
          <w:sz w:val="16"/>
          <w:szCs w:val="16"/>
        </w:rPr>
        <w:t>vysvědčení</w:t>
      </w:r>
      <w:r>
        <w:rPr>
          <w:rFonts w:ascii="Calibri" w:hAnsi="Calibri" w:cs="Tahoma"/>
          <w:sz w:val="16"/>
          <w:szCs w:val="16"/>
        </w:rPr>
        <w:t xml:space="preserve">. </w:t>
      </w:r>
    </w:p>
    <w:p w:rsidR="0043088A" w:rsidRPr="00AC54CA" w:rsidRDefault="0043088A">
      <w:pPr>
        <w:ind w:firstLine="360"/>
        <w:rPr>
          <w:rFonts w:ascii="Calibri" w:hAnsi="Calibri" w:cs="Tahoma"/>
          <w:sz w:val="16"/>
          <w:szCs w:val="16"/>
        </w:rPr>
      </w:pPr>
    </w:p>
    <w:p w:rsidR="0043088A" w:rsidRPr="00AC54CA" w:rsidRDefault="0043088A" w:rsidP="00B4004B">
      <w:pPr>
        <w:pStyle w:val="Zkladntextodsazen2"/>
        <w:rPr>
          <w:rFonts w:ascii="Calibri" w:hAnsi="Calibri"/>
          <w:sz w:val="16"/>
          <w:szCs w:val="16"/>
        </w:rPr>
      </w:pPr>
      <w:r w:rsidRPr="00AC54CA">
        <w:rPr>
          <w:rFonts w:ascii="Calibri" w:hAnsi="Calibri"/>
          <w:sz w:val="16"/>
          <w:szCs w:val="16"/>
        </w:rPr>
        <w:t xml:space="preserve"> Vyučovací předměty jsou Všeobecné - Český jazyk, Občanská nauka, Matematika, Tělesná výchova, počítače</w:t>
      </w:r>
      <w:r>
        <w:rPr>
          <w:rFonts w:ascii="Calibri" w:hAnsi="Calibri"/>
          <w:sz w:val="16"/>
          <w:szCs w:val="16"/>
        </w:rPr>
        <w:t xml:space="preserve"> a odborné. </w:t>
      </w:r>
      <w:r w:rsidRPr="00AC54CA">
        <w:rPr>
          <w:rFonts w:ascii="Calibri" w:hAnsi="Calibri"/>
          <w:sz w:val="16"/>
          <w:szCs w:val="16"/>
        </w:rPr>
        <w:t xml:space="preserve">Zdravotní způsobilost pro přijetí žáka posuzuje lékař věznice a potvrdí Vám ji na přiložené přihlášce. </w:t>
      </w:r>
      <w:r>
        <w:rPr>
          <w:rFonts w:ascii="Calibri" w:hAnsi="Calibri"/>
          <w:sz w:val="16"/>
          <w:szCs w:val="16"/>
        </w:rPr>
        <w:t>Škola má asistentky pedagoga pro žáky, kteří potřebují individuální péči.</w:t>
      </w:r>
    </w:p>
    <w:p w:rsidR="0043088A" w:rsidRPr="00AC54CA" w:rsidRDefault="0043088A" w:rsidP="00644870">
      <w:pPr>
        <w:pStyle w:val="Nadpis2"/>
        <w:ind w:firstLine="0"/>
        <w:rPr>
          <w:rFonts w:ascii="Calibri" w:hAnsi="Calibri"/>
          <w:sz w:val="16"/>
          <w:szCs w:val="16"/>
        </w:rPr>
      </w:pPr>
    </w:p>
    <w:p w:rsidR="0043088A" w:rsidRPr="00AC54CA" w:rsidRDefault="0043088A">
      <w:pPr>
        <w:pStyle w:val="Nadpis2"/>
        <w:ind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Přijetí do školy nepřekáží věk, národnost, podmínkou je odchod z výkonu </w:t>
      </w:r>
      <w:r w:rsidR="00630DED">
        <w:rPr>
          <w:rFonts w:ascii="Calibri" w:hAnsi="Calibri"/>
          <w:sz w:val="16"/>
          <w:szCs w:val="16"/>
        </w:rPr>
        <w:t>trestu nejdříve koncem roku 2017</w:t>
      </w:r>
      <w:r>
        <w:rPr>
          <w:rFonts w:ascii="Calibri" w:hAnsi="Calibri"/>
          <w:sz w:val="16"/>
          <w:szCs w:val="16"/>
        </w:rPr>
        <w:t>.</w:t>
      </w:r>
    </w:p>
    <w:p w:rsidR="0043088A" w:rsidRPr="00AC54CA" w:rsidRDefault="0043088A">
      <w:pPr>
        <w:rPr>
          <w:rFonts w:ascii="Calibri" w:hAnsi="Calibri" w:cs="Tahoma"/>
          <w:sz w:val="16"/>
          <w:szCs w:val="16"/>
        </w:rPr>
      </w:pPr>
      <w:bookmarkStart w:id="0" w:name="_GoBack"/>
      <w:bookmarkEnd w:id="0"/>
    </w:p>
    <w:p w:rsidR="0043088A" w:rsidRPr="00AC54CA" w:rsidRDefault="0043088A">
      <w:pPr>
        <w:pStyle w:val="Nadpis4"/>
        <w:rPr>
          <w:rFonts w:ascii="Calibri" w:hAnsi="Calibri"/>
          <w:sz w:val="16"/>
          <w:szCs w:val="16"/>
        </w:rPr>
      </w:pPr>
      <w:r w:rsidRPr="00AC54CA">
        <w:rPr>
          <w:rFonts w:ascii="Calibri" w:hAnsi="Calibri"/>
          <w:sz w:val="16"/>
          <w:szCs w:val="16"/>
        </w:rPr>
        <w:t>Finanční zajištění</w:t>
      </w:r>
      <w:r>
        <w:rPr>
          <w:rFonts w:ascii="Calibri" w:hAnsi="Calibri"/>
          <w:sz w:val="16"/>
          <w:szCs w:val="16"/>
        </w:rPr>
        <w:t xml:space="preserve"> a</w:t>
      </w:r>
      <w:r w:rsidRPr="00AC54CA">
        <w:rPr>
          <w:rFonts w:ascii="Calibri" w:hAnsi="Calibri"/>
          <w:sz w:val="16"/>
          <w:szCs w:val="16"/>
        </w:rPr>
        <w:t xml:space="preserve"> výhody studia ve Vinařicích</w:t>
      </w:r>
      <w:r>
        <w:rPr>
          <w:rFonts w:ascii="Calibri" w:hAnsi="Calibri"/>
          <w:sz w:val="16"/>
          <w:szCs w:val="16"/>
        </w:rPr>
        <w:t xml:space="preserve"> </w:t>
      </w:r>
    </w:p>
    <w:p w:rsidR="0043088A" w:rsidRPr="00AC54CA" w:rsidRDefault="0043088A">
      <w:pPr>
        <w:jc w:val="both"/>
        <w:rPr>
          <w:rFonts w:ascii="Calibri" w:hAnsi="Calibri" w:cs="Tahoma"/>
          <w:b/>
          <w:bCs/>
          <w:sz w:val="16"/>
          <w:szCs w:val="16"/>
        </w:rPr>
      </w:pPr>
    </w:p>
    <w:p w:rsidR="0043088A" w:rsidRPr="00AC54CA" w:rsidRDefault="0043088A">
      <w:pPr>
        <w:jc w:val="both"/>
        <w:rPr>
          <w:rFonts w:ascii="Calibri" w:hAnsi="Calibri" w:cs="Tahoma"/>
          <w:bCs/>
          <w:sz w:val="16"/>
          <w:szCs w:val="16"/>
        </w:rPr>
      </w:pPr>
      <w:r w:rsidRPr="00AC54CA">
        <w:rPr>
          <w:rFonts w:ascii="Calibri" w:hAnsi="Calibri" w:cs="Tahoma"/>
          <w:b/>
          <w:bCs/>
          <w:sz w:val="16"/>
          <w:szCs w:val="16"/>
        </w:rPr>
        <w:tab/>
      </w:r>
      <w:r w:rsidRPr="00AC54CA">
        <w:rPr>
          <w:rFonts w:ascii="Calibri" w:hAnsi="Calibri" w:cs="Tahoma"/>
          <w:bCs/>
          <w:sz w:val="16"/>
          <w:szCs w:val="16"/>
        </w:rPr>
        <w:t>Celou č</w:t>
      </w:r>
      <w:r w:rsidRPr="00AC54CA">
        <w:rPr>
          <w:rFonts w:ascii="Calibri" w:hAnsi="Calibri" w:cs="Tahoma"/>
          <w:sz w:val="16"/>
          <w:szCs w:val="16"/>
        </w:rPr>
        <w:t xml:space="preserve">ást nákladů na vzdělávání hradí stát. Zřizovatel tohoto </w:t>
      </w:r>
      <w:r w:rsidRPr="00AC54CA">
        <w:rPr>
          <w:rFonts w:ascii="Calibri" w:hAnsi="Calibri" w:cs="Tahoma"/>
          <w:bCs/>
          <w:sz w:val="16"/>
          <w:szCs w:val="16"/>
        </w:rPr>
        <w:t>privátního prestižního</w:t>
      </w:r>
      <w:r w:rsidRPr="00AC54CA">
        <w:rPr>
          <w:rFonts w:ascii="Calibri" w:hAnsi="Calibri" w:cs="Tahoma"/>
          <w:sz w:val="16"/>
          <w:szCs w:val="16"/>
        </w:rPr>
        <w:t xml:space="preserve"> učiliště neinkasuje a nepožaduje ani na velmi vysoký učební standard žádné „vstupní“ školné. Dobrý prospěch a chování ve škole bude předáváno vedení věznice s návrhem na </w:t>
      </w:r>
      <w:r w:rsidRPr="00AC54CA">
        <w:rPr>
          <w:rFonts w:ascii="Calibri" w:hAnsi="Calibri" w:cs="Tahoma"/>
          <w:bCs/>
          <w:sz w:val="16"/>
          <w:szCs w:val="16"/>
        </w:rPr>
        <w:t>kázeňské odměny, doporučení soudům pro podmínečné přerušení trestu či přeřazení do nižší skupiny trestu a podobně. Z uvedeného důvodu se nepodepisuje smlouva o vzdělání s tím, že žákovi ale je možné ukončit studium bez udání důvodu.</w:t>
      </w:r>
    </w:p>
    <w:p w:rsidR="0043088A" w:rsidRPr="00AC54CA" w:rsidRDefault="0043088A">
      <w:pPr>
        <w:rPr>
          <w:rFonts w:ascii="Calibri" w:hAnsi="Calibri" w:cs="Tahoma"/>
          <w:sz w:val="16"/>
          <w:szCs w:val="16"/>
        </w:rPr>
      </w:pPr>
    </w:p>
    <w:p w:rsidR="0043088A" w:rsidRPr="00AC54CA" w:rsidRDefault="0043088A">
      <w:pPr>
        <w:pStyle w:val="Nadpis4"/>
        <w:rPr>
          <w:rFonts w:ascii="Calibri" w:hAnsi="Calibri"/>
          <w:sz w:val="16"/>
          <w:szCs w:val="16"/>
        </w:rPr>
      </w:pPr>
      <w:r w:rsidRPr="00AC54CA">
        <w:rPr>
          <w:rFonts w:ascii="Calibri" w:hAnsi="Calibri"/>
          <w:sz w:val="16"/>
          <w:szCs w:val="16"/>
        </w:rPr>
        <w:t>Přihláška ke studiu na učiliště, kriteria dle §60 školského zákona</w:t>
      </w:r>
    </w:p>
    <w:p w:rsidR="0043088A" w:rsidRPr="00AC54CA" w:rsidRDefault="0043088A">
      <w:pPr>
        <w:rPr>
          <w:rFonts w:ascii="Calibri" w:hAnsi="Calibri" w:cs="Tahoma"/>
          <w:b/>
          <w:bCs/>
          <w:sz w:val="16"/>
          <w:szCs w:val="16"/>
        </w:rPr>
      </w:pPr>
    </w:p>
    <w:p w:rsidR="0043088A" w:rsidRPr="00AC54CA" w:rsidRDefault="0043088A" w:rsidP="00C30E4F">
      <w:pPr>
        <w:jc w:val="center"/>
        <w:rPr>
          <w:rFonts w:ascii="Calibri" w:hAnsi="Calibri" w:cs="Tahoma"/>
          <w:b/>
          <w:bCs/>
          <w:sz w:val="16"/>
          <w:szCs w:val="16"/>
        </w:rPr>
      </w:pPr>
      <w:r>
        <w:rPr>
          <w:rFonts w:ascii="Calibri" w:hAnsi="Calibri" w:cs="Tahoma"/>
          <w:b/>
          <w:bCs/>
        </w:rPr>
        <w:t>Vyplněnou p</w:t>
      </w:r>
      <w:r w:rsidRPr="00651188">
        <w:rPr>
          <w:rFonts w:ascii="Calibri" w:hAnsi="Calibri" w:cs="Tahoma"/>
          <w:b/>
          <w:bCs/>
        </w:rPr>
        <w:t xml:space="preserve">řihlášku ke studiu zašlete </w:t>
      </w:r>
      <w:r>
        <w:rPr>
          <w:rFonts w:ascii="Calibri" w:hAnsi="Calibri" w:cs="Tahoma"/>
          <w:b/>
          <w:bCs/>
        </w:rPr>
        <w:t>s</w:t>
      </w:r>
      <w:r w:rsidRPr="002A6958">
        <w:rPr>
          <w:rFonts w:ascii="Calibri" w:hAnsi="Calibri" w:cs="Tahoma"/>
          <w:b/>
          <w:bCs/>
        </w:rPr>
        <w:t xml:space="preserve"> </w:t>
      </w:r>
      <w:r w:rsidRPr="00952315">
        <w:rPr>
          <w:rFonts w:ascii="Calibri" w:hAnsi="Calibri" w:cs="Tahoma"/>
          <w:b/>
          <w:bCs/>
          <w:u w:val="single"/>
        </w:rPr>
        <w:t>žádostí o přemístění</w:t>
      </w:r>
      <w:r w:rsidRPr="002A6958">
        <w:rPr>
          <w:rFonts w:ascii="Calibri" w:hAnsi="Calibri" w:cs="Tahoma"/>
          <w:b/>
          <w:bCs/>
        </w:rPr>
        <w:t xml:space="preserve"> do Věznice Vinařice</w:t>
      </w:r>
      <w:r>
        <w:rPr>
          <w:rFonts w:ascii="Calibri" w:hAnsi="Calibri" w:cs="Tahoma"/>
          <w:b/>
          <w:bCs/>
        </w:rPr>
        <w:t>.</w:t>
      </w:r>
    </w:p>
    <w:p w:rsidR="0043088A" w:rsidRPr="00AC54CA" w:rsidRDefault="0043088A" w:rsidP="00B4004B">
      <w:pPr>
        <w:jc w:val="center"/>
        <w:rPr>
          <w:rFonts w:ascii="Calibri" w:hAnsi="Calibri" w:cs="Tahoma"/>
          <w:b/>
          <w:bCs/>
          <w:sz w:val="16"/>
          <w:szCs w:val="16"/>
        </w:rPr>
      </w:pPr>
      <w:r w:rsidRPr="00AC54CA">
        <w:rPr>
          <w:rFonts w:ascii="Calibri" w:hAnsi="Calibri" w:cs="Tahoma"/>
          <w:b/>
          <w:bCs/>
          <w:sz w:val="16"/>
          <w:szCs w:val="16"/>
        </w:rPr>
        <w:t>Jednotná kriteria pro přijetí uchazeče jsou</w:t>
      </w:r>
    </w:p>
    <w:p w:rsidR="0043088A" w:rsidRPr="00AC54CA" w:rsidRDefault="0043088A" w:rsidP="00B4004B">
      <w:pPr>
        <w:numPr>
          <w:ilvl w:val="0"/>
          <w:numId w:val="2"/>
        </w:numPr>
        <w:jc w:val="center"/>
        <w:rPr>
          <w:rFonts w:ascii="Calibri" w:hAnsi="Calibri" w:cs="Tahoma"/>
          <w:b/>
          <w:bCs/>
          <w:sz w:val="16"/>
          <w:szCs w:val="16"/>
        </w:rPr>
      </w:pPr>
      <w:r w:rsidRPr="00AC54CA">
        <w:rPr>
          <w:rFonts w:ascii="Calibri" w:hAnsi="Calibri" w:cs="Tahoma"/>
          <w:b/>
          <w:bCs/>
          <w:sz w:val="16"/>
          <w:szCs w:val="16"/>
        </w:rPr>
        <w:t>zdravotní potvrzení na přihlášce vězeňským lékařem</w:t>
      </w:r>
    </w:p>
    <w:p w:rsidR="0043088A" w:rsidRDefault="0043088A" w:rsidP="00B4004B">
      <w:pPr>
        <w:numPr>
          <w:ilvl w:val="0"/>
          <w:numId w:val="2"/>
        </w:numPr>
        <w:jc w:val="center"/>
        <w:rPr>
          <w:rFonts w:ascii="Calibri" w:hAnsi="Calibri" w:cs="Tahoma"/>
          <w:b/>
          <w:bCs/>
          <w:sz w:val="16"/>
          <w:szCs w:val="16"/>
        </w:rPr>
      </w:pPr>
      <w:r w:rsidRPr="00AC54CA">
        <w:rPr>
          <w:rFonts w:ascii="Calibri" w:hAnsi="Calibri" w:cs="Tahoma"/>
          <w:b/>
          <w:bCs/>
          <w:sz w:val="16"/>
          <w:szCs w:val="16"/>
        </w:rPr>
        <w:t xml:space="preserve">ostatní </w:t>
      </w:r>
      <w:r>
        <w:rPr>
          <w:rFonts w:ascii="Calibri" w:hAnsi="Calibri" w:cs="Tahoma"/>
          <w:b/>
          <w:bCs/>
          <w:sz w:val="16"/>
          <w:szCs w:val="16"/>
        </w:rPr>
        <w:t>kritéria</w:t>
      </w:r>
    </w:p>
    <w:p w:rsidR="0043088A" w:rsidRPr="00AC54CA" w:rsidRDefault="0043088A" w:rsidP="004400D5">
      <w:pPr>
        <w:ind w:left="720"/>
        <w:rPr>
          <w:rFonts w:ascii="Calibri" w:hAnsi="Calibri" w:cs="Tahoma"/>
          <w:b/>
          <w:bCs/>
          <w:sz w:val="16"/>
          <w:szCs w:val="16"/>
        </w:rPr>
      </w:pPr>
    </w:p>
    <w:p w:rsidR="0043088A" w:rsidRPr="00AC54CA" w:rsidRDefault="0043088A">
      <w:pPr>
        <w:jc w:val="both"/>
        <w:rPr>
          <w:rFonts w:ascii="Calibri" w:hAnsi="Calibri" w:cs="Tahoma"/>
          <w:sz w:val="16"/>
          <w:szCs w:val="16"/>
        </w:rPr>
      </w:pPr>
    </w:p>
    <w:p w:rsidR="0043088A" w:rsidRPr="00AC54CA" w:rsidRDefault="0043088A" w:rsidP="005F1930">
      <w:pPr>
        <w:pStyle w:val="Nadpis4"/>
        <w:rPr>
          <w:rFonts w:ascii="Calibri" w:hAnsi="Calibri"/>
          <w:b w:val="0"/>
          <w:bCs w:val="0"/>
          <w:sz w:val="16"/>
          <w:szCs w:val="16"/>
        </w:rPr>
      </w:pPr>
      <w:r w:rsidRPr="00AC54CA">
        <w:rPr>
          <w:rFonts w:ascii="Calibri" w:hAnsi="Calibri"/>
          <w:sz w:val="16"/>
          <w:szCs w:val="16"/>
        </w:rPr>
        <w:tab/>
        <w:t>Co nejdříve budete obeznámeni  o výsledku</w:t>
      </w:r>
      <w:r>
        <w:rPr>
          <w:rFonts w:ascii="Calibri" w:hAnsi="Calibri"/>
          <w:sz w:val="16"/>
          <w:szCs w:val="16"/>
        </w:rPr>
        <w:t xml:space="preserve"> přijímacího řízení dopisem na vaše jméno a adresu v</w:t>
      </w:r>
      <w:r w:rsidRPr="00AC54CA">
        <w:rPr>
          <w:rFonts w:ascii="Calibri" w:hAnsi="Calibri"/>
          <w:sz w:val="16"/>
          <w:szCs w:val="16"/>
        </w:rPr>
        <w:t xml:space="preserve">aší věznice. </w:t>
      </w:r>
    </w:p>
    <w:p w:rsidR="0043088A" w:rsidRPr="00AC54CA" w:rsidRDefault="0043088A" w:rsidP="005F1930">
      <w:pPr>
        <w:pStyle w:val="Nadpis4"/>
        <w:rPr>
          <w:rFonts w:ascii="Calibri" w:hAnsi="Calibri"/>
          <w:b w:val="0"/>
          <w:bCs w:val="0"/>
          <w:sz w:val="16"/>
          <w:szCs w:val="16"/>
        </w:rPr>
      </w:pPr>
    </w:p>
    <w:p w:rsidR="0043088A" w:rsidRPr="00AC54CA" w:rsidRDefault="0043088A">
      <w:pPr>
        <w:jc w:val="center"/>
        <w:rPr>
          <w:rFonts w:ascii="Calibri" w:hAnsi="Calibri" w:cs="Tahoma"/>
          <w:b/>
          <w:bCs/>
          <w:i/>
          <w:iCs/>
          <w:sz w:val="16"/>
          <w:szCs w:val="16"/>
        </w:rPr>
      </w:pPr>
      <w:r w:rsidRPr="00AC54CA">
        <w:rPr>
          <w:rFonts w:ascii="Calibri" w:hAnsi="Calibri" w:cs="Tahoma"/>
          <w:b/>
          <w:bCs/>
          <w:i/>
          <w:iCs/>
          <w:sz w:val="16"/>
          <w:szCs w:val="16"/>
        </w:rPr>
        <w:t>Zřizovatel, vedení školy i vedení a zaměstnanci věznice a již stávající žáci Vám budou vycházet vstříc tak, aby školní vzdělání pro Vás bylo nejenom celoživotním pozitivním zážitkem, ale abyste po ukončení výkonu trestu našli cestu z Vaší tíživé situace.</w:t>
      </w:r>
    </w:p>
    <w:p w:rsidR="0043088A" w:rsidRPr="00AC54CA" w:rsidRDefault="0043088A">
      <w:pPr>
        <w:rPr>
          <w:rFonts w:ascii="Calibri" w:hAnsi="Calibri" w:cs="Tahoma"/>
          <w:sz w:val="16"/>
          <w:szCs w:val="16"/>
        </w:rPr>
      </w:pPr>
    </w:p>
    <w:p w:rsidR="0043088A" w:rsidRPr="00AC54CA" w:rsidRDefault="0043088A" w:rsidP="00E138E9">
      <w:pPr>
        <w:tabs>
          <w:tab w:val="center" w:pos="4890"/>
          <w:tab w:val="right" w:pos="9072"/>
        </w:tabs>
        <w:ind w:firstLine="70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ab/>
      </w:r>
      <w:r w:rsidRPr="00AC54CA">
        <w:rPr>
          <w:rFonts w:ascii="Calibri" w:hAnsi="Calibri" w:cs="Tahoma"/>
          <w:sz w:val="16"/>
          <w:szCs w:val="16"/>
        </w:rPr>
        <w:t>Za ředitele Vám přeji šťastnou ruku a příznivý osud.</w:t>
      </w:r>
      <w:r>
        <w:rPr>
          <w:rFonts w:ascii="Calibri" w:hAnsi="Calibri" w:cs="Tahoma"/>
          <w:sz w:val="16"/>
          <w:szCs w:val="16"/>
        </w:rPr>
        <w:tab/>
      </w:r>
    </w:p>
    <w:p w:rsidR="0043088A" w:rsidRPr="00AC54CA" w:rsidRDefault="0043088A">
      <w:pPr>
        <w:ind w:firstLine="708"/>
        <w:jc w:val="center"/>
        <w:rPr>
          <w:rFonts w:ascii="Calibri" w:hAnsi="Calibri" w:cs="Tahoma"/>
          <w:sz w:val="16"/>
          <w:szCs w:val="16"/>
        </w:rPr>
      </w:pPr>
      <w:r w:rsidRPr="00AC54CA">
        <w:rPr>
          <w:rFonts w:ascii="Calibri" w:hAnsi="Calibri" w:cs="Tahoma"/>
          <w:sz w:val="16"/>
          <w:szCs w:val="16"/>
        </w:rPr>
        <w:t>Ing. Karel Vodička, ředitel  soukromé školy, školské právnické osoby, neziskové organizace</w:t>
      </w:r>
    </w:p>
    <w:p w:rsidR="0043088A" w:rsidRPr="00AC54CA" w:rsidRDefault="0043088A">
      <w:pPr>
        <w:ind w:firstLine="708"/>
        <w:jc w:val="center"/>
        <w:rPr>
          <w:rFonts w:ascii="Calibri" w:hAnsi="Calibri" w:cs="Tahoma"/>
          <w:sz w:val="16"/>
          <w:szCs w:val="16"/>
        </w:rPr>
      </w:pPr>
    </w:p>
    <w:p w:rsidR="0043088A" w:rsidRPr="00B4004B" w:rsidRDefault="00630DED" w:rsidP="004A04E3">
      <w:pPr>
        <w:ind w:firstLine="708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16"/>
          <w:szCs w:val="16"/>
        </w:rPr>
        <w:pict>
          <v:shape id="_x0000_i1025" type="#_x0000_t75" style="width:129.15pt;height:33.15pt">
            <v:imagedata r:id="rId9" o:title=""/>
          </v:shape>
        </w:pict>
      </w:r>
    </w:p>
    <w:sectPr w:rsidR="0043088A" w:rsidRPr="00B4004B" w:rsidSect="00B40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8A" w:rsidRDefault="0043088A" w:rsidP="00AF3A9C">
      <w:r>
        <w:separator/>
      </w:r>
    </w:p>
  </w:endnote>
  <w:endnote w:type="continuationSeparator" w:id="0">
    <w:p w:rsidR="0043088A" w:rsidRDefault="0043088A" w:rsidP="00A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DED">
      <w:rPr>
        <w:noProof/>
      </w:rPr>
      <w:t>1</w:t>
    </w:r>
    <w:r>
      <w:fldChar w:fldCharType="end"/>
    </w:r>
  </w:p>
  <w:p w:rsidR="0043088A" w:rsidRDefault="004308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8A" w:rsidRDefault="0043088A" w:rsidP="00AF3A9C">
      <w:r>
        <w:separator/>
      </w:r>
    </w:p>
  </w:footnote>
  <w:footnote w:type="continuationSeparator" w:id="0">
    <w:p w:rsidR="0043088A" w:rsidRDefault="0043088A" w:rsidP="00AF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8A" w:rsidRDefault="00430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B7"/>
    <w:multiLevelType w:val="hybridMultilevel"/>
    <w:tmpl w:val="02222A8E"/>
    <w:lvl w:ilvl="0" w:tplc="7CAC3566">
      <w:start w:val="1"/>
      <w:numFmt w:val="upperRoman"/>
      <w:lvlText w:val="%1."/>
      <w:lvlJc w:val="left"/>
      <w:pPr>
        <w:ind w:left="108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D95764"/>
    <w:multiLevelType w:val="hybridMultilevel"/>
    <w:tmpl w:val="9EDCE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056623"/>
    <w:multiLevelType w:val="hybridMultilevel"/>
    <w:tmpl w:val="CF9E8866"/>
    <w:lvl w:ilvl="0" w:tplc="1B62C4A6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930"/>
    <w:rsid w:val="0001785C"/>
    <w:rsid w:val="0003439C"/>
    <w:rsid w:val="000930DC"/>
    <w:rsid w:val="000B6D4D"/>
    <w:rsid w:val="00113EFF"/>
    <w:rsid w:val="001B2B13"/>
    <w:rsid w:val="00283C67"/>
    <w:rsid w:val="002A6958"/>
    <w:rsid w:val="002B09C4"/>
    <w:rsid w:val="002B63D6"/>
    <w:rsid w:val="002D2926"/>
    <w:rsid w:val="002F1841"/>
    <w:rsid w:val="00327EFD"/>
    <w:rsid w:val="0033020E"/>
    <w:rsid w:val="003529D3"/>
    <w:rsid w:val="003F0FCD"/>
    <w:rsid w:val="0043088A"/>
    <w:rsid w:val="004400D5"/>
    <w:rsid w:val="00474808"/>
    <w:rsid w:val="004A04E3"/>
    <w:rsid w:val="004D4643"/>
    <w:rsid w:val="00536750"/>
    <w:rsid w:val="005417BC"/>
    <w:rsid w:val="0055189E"/>
    <w:rsid w:val="005747DA"/>
    <w:rsid w:val="005C38A3"/>
    <w:rsid w:val="005C6441"/>
    <w:rsid w:val="005F1930"/>
    <w:rsid w:val="00622EDA"/>
    <w:rsid w:val="00630DED"/>
    <w:rsid w:val="00642139"/>
    <w:rsid w:val="00644870"/>
    <w:rsid w:val="00651188"/>
    <w:rsid w:val="006A2630"/>
    <w:rsid w:val="00704E55"/>
    <w:rsid w:val="00727DA5"/>
    <w:rsid w:val="007515E1"/>
    <w:rsid w:val="007B0EF1"/>
    <w:rsid w:val="007B773C"/>
    <w:rsid w:val="00874983"/>
    <w:rsid w:val="00897B08"/>
    <w:rsid w:val="008B51B1"/>
    <w:rsid w:val="008B729A"/>
    <w:rsid w:val="0091456B"/>
    <w:rsid w:val="0091759B"/>
    <w:rsid w:val="00926BA4"/>
    <w:rsid w:val="00952315"/>
    <w:rsid w:val="00972531"/>
    <w:rsid w:val="00975077"/>
    <w:rsid w:val="00983244"/>
    <w:rsid w:val="00983B9D"/>
    <w:rsid w:val="009D27AA"/>
    <w:rsid w:val="009D40C4"/>
    <w:rsid w:val="009D5A61"/>
    <w:rsid w:val="009E5C56"/>
    <w:rsid w:val="00A11EC8"/>
    <w:rsid w:val="00A1539C"/>
    <w:rsid w:val="00A2777E"/>
    <w:rsid w:val="00AC54CA"/>
    <w:rsid w:val="00AC6DA0"/>
    <w:rsid w:val="00AD4891"/>
    <w:rsid w:val="00AE5EAE"/>
    <w:rsid w:val="00AF3A9C"/>
    <w:rsid w:val="00B4004B"/>
    <w:rsid w:val="00C30E4F"/>
    <w:rsid w:val="00C3754F"/>
    <w:rsid w:val="00C57E7F"/>
    <w:rsid w:val="00C67932"/>
    <w:rsid w:val="00C874F0"/>
    <w:rsid w:val="00CB0657"/>
    <w:rsid w:val="00CE41BE"/>
    <w:rsid w:val="00D0271D"/>
    <w:rsid w:val="00D824C3"/>
    <w:rsid w:val="00DA7028"/>
    <w:rsid w:val="00DA70D5"/>
    <w:rsid w:val="00DC2D73"/>
    <w:rsid w:val="00E138E9"/>
    <w:rsid w:val="00E31657"/>
    <w:rsid w:val="00E850AC"/>
    <w:rsid w:val="00EF2280"/>
    <w:rsid w:val="00F11370"/>
    <w:rsid w:val="00F15F7A"/>
    <w:rsid w:val="00F45C6F"/>
    <w:rsid w:val="00F77ABA"/>
    <w:rsid w:val="00F851D8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firstLine="708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firstLine="360"/>
      <w:outlineLvl w:val="1"/>
    </w:pPr>
    <w:rPr>
      <w:rFonts w:ascii="Tahoma" w:hAnsi="Tahoma" w:cs="Tahoma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firstLine="360"/>
      <w:jc w:val="center"/>
      <w:outlineLvl w:val="2"/>
    </w:pPr>
    <w:rPr>
      <w:rFonts w:ascii="Tahoma" w:hAnsi="Tahoma" w:cs="Tahoma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spacing w:before="100" w:beforeAutospacing="1" w:after="100" w:afterAutospacing="1"/>
      <w:jc w:val="both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78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7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78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78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78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A78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7820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rFonts w:ascii="Tahoma" w:hAnsi="Tahoma" w:cs="Tahom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782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Pr>
      <w:rFonts w:ascii="Tahoma" w:hAnsi="Tahoma" w:cs="Tahom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7820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708"/>
      <w:jc w:val="both"/>
    </w:pPr>
    <w:rPr>
      <w:rFonts w:ascii="Tahoma" w:hAnsi="Tahoma" w:cs="Tahom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7820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firstLine="360"/>
      <w:jc w:val="both"/>
    </w:pPr>
    <w:rPr>
      <w:rFonts w:ascii="Tahoma" w:hAnsi="Tahoma" w:cs="Tahom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A7820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firstLine="360"/>
    </w:pPr>
    <w:rPr>
      <w:rFonts w:ascii="Tahoma" w:hAnsi="Tahoma" w:cs="Tahoma"/>
      <w:b/>
      <w:b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A7820"/>
    <w:rPr>
      <w:sz w:val="16"/>
      <w:szCs w:val="16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AF3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F3A9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F3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F3A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389</Words>
  <Characters>2297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leták pro odsouzené ve věznici Vinařice</dc:title>
  <dc:subject/>
  <dc:creator>Spokojený uživatel Microsoft Office</dc:creator>
  <cp:keywords/>
  <dc:description/>
  <cp:lastModifiedBy>Plzák Pavel Mgr.</cp:lastModifiedBy>
  <cp:revision>9</cp:revision>
  <cp:lastPrinted>2010-12-01T14:22:00Z</cp:lastPrinted>
  <dcterms:created xsi:type="dcterms:W3CDTF">2014-01-28T13:53:00Z</dcterms:created>
  <dcterms:modified xsi:type="dcterms:W3CDTF">2016-11-22T13:55:00Z</dcterms:modified>
</cp:coreProperties>
</file>